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6E" w:rsidRPr="00AA3DE9" w:rsidRDefault="00ED016E" w:rsidP="00ED016E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ED016E" w:rsidRPr="00AA3DE9" w:rsidTr="00ED016E">
        <w:tc>
          <w:tcPr>
            <w:tcW w:w="9356" w:type="dxa"/>
            <w:gridSpan w:val="6"/>
            <w:hideMark/>
          </w:tcPr>
          <w:p w:rsidR="00ED016E" w:rsidRPr="00AA3DE9" w:rsidRDefault="00ED016E" w:rsidP="00ED016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A3DE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муниципального </w:t>
            </w:r>
            <w:r w:rsidR="00D27D66" w:rsidRPr="00AA3DE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округа</w:t>
            </w:r>
          </w:p>
        </w:tc>
      </w:tr>
      <w:tr w:rsidR="00ED016E" w:rsidRPr="00AA3DE9" w:rsidTr="00ED016E">
        <w:tc>
          <w:tcPr>
            <w:tcW w:w="9356" w:type="dxa"/>
            <w:gridSpan w:val="6"/>
            <w:hideMark/>
          </w:tcPr>
          <w:p w:rsidR="00ED016E" w:rsidRPr="00AA3DE9" w:rsidRDefault="00ED016E" w:rsidP="00ED016E">
            <w:pPr>
              <w:ind w:left="-284" w:firstLine="28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Нижегородской области</w:t>
            </w:r>
          </w:p>
        </w:tc>
      </w:tr>
      <w:tr w:rsidR="00ED016E" w:rsidRPr="00AA3DE9" w:rsidTr="00ED016E">
        <w:tc>
          <w:tcPr>
            <w:tcW w:w="9356" w:type="dxa"/>
            <w:gridSpan w:val="6"/>
            <w:hideMark/>
          </w:tcPr>
          <w:p w:rsidR="00ED016E" w:rsidRPr="00AA3DE9" w:rsidRDefault="00ED016E" w:rsidP="00ED016E">
            <w:pPr>
              <w:ind w:left="-284" w:firstLine="28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A3D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A3D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 С Т А Н О В Л Е Н И Е</w:t>
            </w:r>
          </w:p>
        </w:tc>
      </w:tr>
      <w:tr w:rsidR="00ED016E" w:rsidRPr="00AA3DE9" w:rsidTr="00ED016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16E" w:rsidRPr="00AA3DE9" w:rsidRDefault="000D5A5D" w:rsidP="00ED016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22.12.2025</w:t>
            </w:r>
          </w:p>
        </w:tc>
        <w:tc>
          <w:tcPr>
            <w:tcW w:w="4679" w:type="dxa"/>
          </w:tcPr>
          <w:p w:rsidR="00ED016E" w:rsidRPr="00AA3DE9" w:rsidRDefault="00ED016E" w:rsidP="00ED016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hideMark/>
          </w:tcPr>
          <w:p w:rsidR="00ED016E" w:rsidRPr="00AA3DE9" w:rsidRDefault="00ED016E" w:rsidP="00ED016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16E" w:rsidRPr="00AA3DE9" w:rsidRDefault="000D5A5D" w:rsidP="00ED016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1459</w:t>
            </w:r>
          </w:p>
        </w:tc>
      </w:tr>
    </w:tbl>
    <w:p w:rsidR="00ED016E" w:rsidRPr="00AA3DE9" w:rsidRDefault="00ED016E" w:rsidP="00ED016E">
      <w:pPr>
        <w:spacing w:after="1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2F74" w:rsidRPr="00AA3DE9" w:rsidRDefault="004B2F74" w:rsidP="004B2F74">
      <w:pPr>
        <w:autoSpaceDE w:val="0"/>
        <w:autoSpaceDN w:val="0"/>
        <w:adjustRightInd w:val="0"/>
        <w:spacing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AA3DE9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 об утве</w:t>
      </w:r>
      <w:r w:rsidR="00FB3203" w:rsidRPr="00AA3DE9">
        <w:rPr>
          <w:rFonts w:ascii="Arial" w:hAnsi="Arial" w:cs="Arial"/>
          <w:b/>
          <w:bCs/>
          <w:sz w:val="24"/>
          <w:szCs w:val="24"/>
        </w:rPr>
        <w:t>рждении плана реализации</w:t>
      </w:r>
      <w:r w:rsidRPr="00AA3DE9">
        <w:rPr>
          <w:rFonts w:ascii="Arial" w:hAnsi="Arial" w:cs="Arial"/>
          <w:b/>
          <w:bCs/>
          <w:sz w:val="24"/>
          <w:szCs w:val="24"/>
        </w:rPr>
        <w:t xml:space="preserve"> муниципальной программы </w:t>
      </w:r>
      <w:r w:rsidR="00424EB9" w:rsidRPr="00AA3DE9">
        <w:rPr>
          <w:rFonts w:ascii="Arial" w:hAnsi="Arial" w:cs="Arial"/>
          <w:b/>
          <w:bCs/>
          <w:sz w:val="24"/>
          <w:szCs w:val="24"/>
        </w:rPr>
        <w:t>на 202</w:t>
      </w:r>
      <w:r w:rsidR="00287894" w:rsidRPr="00AA3DE9">
        <w:rPr>
          <w:rFonts w:ascii="Arial" w:hAnsi="Arial" w:cs="Arial"/>
          <w:b/>
          <w:bCs/>
          <w:sz w:val="24"/>
          <w:szCs w:val="24"/>
        </w:rPr>
        <w:t>5</w:t>
      </w:r>
      <w:r w:rsidR="00424EB9" w:rsidRPr="00AA3DE9">
        <w:rPr>
          <w:rFonts w:ascii="Arial" w:hAnsi="Arial" w:cs="Arial"/>
          <w:b/>
          <w:bCs/>
          <w:sz w:val="24"/>
          <w:szCs w:val="24"/>
        </w:rPr>
        <w:t xml:space="preserve">г </w:t>
      </w:r>
      <w:r w:rsidRPr="00AA3DE9">
        <w:rPr>
          <w:rFonts w:ascii="Arial" w:hAnsi="Arial" w:cs="Arial"/>
          <w:b/>
          <w:bCs/>
          <w:sz w:val="24"/>
          <w:szCs w:val="24"/>
        </w:rPr>
        <w:t xml:space="preserve">«Управление муниципальными финансами </w:t>
      </w:r>
      <w:proofErr w:type="spellStart"/>
      <w:r w:rsidRPr="00AA3DE9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AA3DE9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424EB9" w:rsidRPr="00AA3DE9">
        <w:rPr>
          <w:rFonts w:ascii="Arial" w:hAnsi="Arial" w:cs="Arial"/>
          <w:b/>
          <w:bCs/>
          <w:sz w:val="24"/>
          <w:szCs w:val="24"/>
        </w:rPr>
        <w:t>округа</w:t>
      </w:r>
      <w:r w:rsidRPr="00AA3DE9">
        <w:rPr>
          <w:rFonts w:ascii="Arial" w:hAnsi="Arial" w:cs="Arial"/>
          <w:b/>
          <w:bCs/>
          <w:sz w:val="24"/>
          <w:szCs w:val="24"/>
        </w:rPr>
        <w:t xml:space="preserve"> Нижегородской области»</w:t>
      </w:r>
      <w:r w:rsidR="002957BF" w:rsidRPr="00AA3D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AA3DE9">
        <w:rPr>
          <w:rFonts w:ascii="Arial" w:hAnsi="Arial" w:cs="Arial"/>
          <w:b/>
          <w:bCs/>
          <w:sz w:val="24"/>
          <w:szCs w:val="24"/>
        </w:rPr>
        <w:t>на 2021-2025гг.</w:t>
      </w:r>
    </w:p>
    <w:p w:rsidR="004B2F74" w:rsidRPr="00AA3DE9" w:rsidRDefault="004B2F74" w:rsidP="004B2F74">
      <w:pPr>
        <w:spacing w:line="312" w:lineRule="auto"/>
        <w:rPr>
          <w:rFonts w:ascii="Arial" w:hAnsi="Arial" w:cs="Arial"/>
          <w:sz w:val="24"/>
          <w:szCs w:val="24"/>
        </w:rPr>
      </w:pPr>
      <w:r w:rsidRPr="00AA3DE9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AA3DE9">
        <w:rPr>
          <w:rFonts w:ascii="Arial" w:hAnsi="Arial" w:cs="Arial"/>
          <w:sz w:val="24"/>
          <w:szCs w:val="24"/>
        </w:rPr>
        <w:t>Гагинского</w:t>
      </w:r>
      <w:proofErr w:type="spellEnd"/>
      <w:r w:rsidRPr="00AA3DE9">
        <w:rPr>
          <w:rFonts w:ascii="Arial" w:hAnsi="Arial" w:cs="Arial"/>
          <w:sz w:val="24"/>
          <w:szCs w:val="24"/>
        </w:rPr>
        <w:t xml:space="preserve"> муниципального </w:t>
      </w:r>
      <w:r w:rsidR="00D27D66" w:rsidRPr="00AA3DE9">
        <w:rPr>
          <w:rFonts w:ascii="Arial" w:hAnsi="Arial" w:cs="Arial"/>
          <w:sz w:val="24"/>
          <w:szCs w:val="24"/>
        </w:rPr>
        <w:t>округа</w:t>
      </w:r>
      <w:r w:rsidRPr="00AA3DE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3DE9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AA3DE9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AA3DE9">
        <w:rPr>
          <w:rFonts w:ascii="Arial" w:hAnsi="Arial" w:cs="Arial"/>
          <w:sz w:val="24"/>
          <w:szCs w:val="24"/>
        </w:rPr>
        <w:t>:</w:t>
      </w:r>
    </w:p>
    <w:p w:rsidR="004B2F74" w:rsidRPr="00AA3DE9" w:rsidRDefault="004B2F74" w:rsidP="004B2F74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A3DE9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AA3DE9">
        <w:rPr>
          <w:rFonts w:ascii="Arial" w:hAnsi="Arial" w:cs="Arial"/>
          <w:sz w:val="24"/>
          <w:szCs w:val="24"/>
        </w:rPr>
        <w:t>Гагинского</w:t>
      </w:r>
      <w:proofErr w:type="spellEnd"/>
      <w:r w:rsidRPr="00AA3DE9">
        <w:rPr>
          <w:rFonts w:ascii="Arial" w:hAnsi="Arial" w:cs="Arial"/>
          <w:sz w:val="24"/>
          <w:szCs w:val="24"/>
        </w:rPr>
        <w:t xml:space="preserve"> мун</w:t>
      </w:r>
      <w:r w:rsidR="00FB3203" w:rsidRPr="00AA3DE9">
        <w:rPr>
          <w:rFonts w:ascii="Arial" w:hAnsi="Arial" w:cs="Arial"/>
          <w:sz w:val="24"/>
          <w:szCs w:val="24"/>
        </w:rPr>
        <w:t xml:space="preserve">иципального </w:t>
      </w:r>
      <w:r w:rsidR="00424EB9" w:rsidRPr="00AA3DE9">
        <w:rPr>
          <w:rFonts w:ascii="Arial" w:hAnsi="Arial" w:cs="Arial"/>
          <w:sz w:val="24"/>
          <w:szCs w:val="24"/>
        </w:rPr>
        <w:t>округа</w:t>
      </w:r>
      <w:r w:rsidR="00FB3203" w:rsidRPr="00AA3DE9">
        <w:rPr>
          <w:rFonts w:ascii="Arial" w:hAnsi="Arial" w:cs="Arial"/>
          <w:sz w:val="24"/>
          <w:szCs w:val="24"/>
        </w:rPr>
        <w:t xml:space="preserve"> от </w:t>
      </w:r>
      <w:r w:rsidR="00287894" w:rsidRPr="00AA3DE9">
        <w:rPr>
          <w:rFonts w:ascii="Arial" w:hAnsi="Arial" w:cs="Arial"/>
          <w:sz w:val="24"/>
          <w:szCs w:val="24"/>
        </w:rPr>
        <w:t>17</w:t>
      </w:r>
      <w:r w:rsidR="00FB3203" w:rsidRPr="00AA3DE9">
        <w:rPr>
          <w:rFonts w:ascii="Arial" w:hAnsi="Arial" w:cs="Arial"/>
          <w:sz w:val="24"/>
          <w:szCs w:val="24"/>
        </w:rPr>
        <w:t>.01.202</w:t>
      </w:r>
      <w:r w:rsidR="00287894" w:rsidRPr="00AA3DE9">
        <w:rPr>
          <w:rFonts w:ascii="Arial" w:hAnsi="Arial" w:cs="Arial"/>
          <w:sz w:val="24"/>
          <w:szCs w:val="24"/>
        </w:rPr>
        <w:t>5</w:t>
      </w:r>
      <w:r w:rsidRPr="00AA3DE9">
        <w:rPr>
          <w:rFonts w:ascii="Arial" w:hAnsi="Arial" w:cs="Arial"/>
          <w:sz w:val="24"/>
          <w:szCs w:val="24"/>
        </w:rPr>
        <w:t xml:space="preserve"> года № </w:t>
      </w:r>
      <w:r w:rsidR="00287894" w:rsidRPr="00AA3DE9">
        <w:rPr>
          <w:rFonts w:ascii="Arial" w:hAnsi="Arial" w:cs="Arial"/>
          <w:sz w:val="24"/>
          <w:szCs w:val="24"/>
        </w:rPr>
        <w:t>43</w:t>
      </w:r>
      <w:r w:rsidRPr="00AA3DE9">
        <w:rPr>
          <w:rFonts w:ascii="Arial" w:hAnsi="Arial" w:cs="Arial"/>
          <w:sz w:val="24"/>
          <w:szCs w:val="24"/>
        </w:rPr>
        <w:t xml:space="preserve"> «Об утве</w:t>
      </w:r>
      <w:r w:rsidR="00C63E57" w:rsidRPr="00AA3DE9">
        <w:rPr>
          <w:rFonts w:ascii="Arial" w:hAnsi="Arial" w:cs="Arial"/>
          <w:sz w:val="24"/>
          <w:szCs w:val="24"/>
        </w:rPr>
        <w:t>рждении плана реализации на 202</w:t>
      </w:r>
      <w:r w:rsidR="00287894" w:rsidRPr="00AA3DE9">
        <w:rPr>
          <w:rFonts w:ascii="Arial" w:hAnsi="Arial" w:cs="Arial"/>
          <w:sz w:val="24"/>
          <w:szCs w:val="24"/>
        </w:rPr>
        <w:t>5</w:t>
      </w:r>
      <w:r w:rsidRPr="00AA3DE9">
        <w:rPr>
          <w:rFonts w:ascii="Arial" w:hAnsi="Arial" w:cs="Arial"/>
          <w:sz w:val="24"/>
          <w:szCs w:val="24"/>
        </w:rPr>
        <w:t xml:space="preserve">г. муниципальной программы «Управление муниципальными финансами </w:t>
      </w:r>
      <w:proofErr w:type="spellStart"/>
      <w:r w:rsidRPr="00AA3DE9">
        <w:rPr>
          <w:rFonts w:ascii="Arial" w:hAnsi="Arial" w:cs="Arial"/>
          <w:sz w:val="24"/>
          <w:szCs w:val="24"/>
        </w:rPr>
        <w:t>Гагинского</w:t>
      </w:r>
      <w:proofErr w:type="spellEnd"/>
      <w:r w:rsidRPr="00AA3DE9">
        <w:rPr>
          <w:rFonts w:ascii="Arial" w:hAnsi="Arial" w:cs="Arial"/>
          <w:sz w:val="24"/>
          <w:szCs w:val="24"/>
        </w:rPr>
        <w:t xml:space="preserve"> муниципального </w:t>
      </w:r>
      <w:r w:rsidR="00424EB9" w:rsidRPr="00AA3DE9">
        <w:rPr>
          <w:rFonts w:ascii="Arial" w:hAnsi="Arial" w:cs="Arial"/>
          <w:sz w:val="24"/>
          <w:szCs w:val="24"/>
        </w:rPr>
        <w:t>округа</w:t>
      </w:r>
      <w:r w:rsidRPr="00AA3DE9">
        <w:rPr>
          <w:rFonts w:ascii="Arial" w:hAnsi="Arial" w:cs="Arial"/>
          <w:sz w:val="24"/>
          <w:szCs w:val="24"/>
        </w:rPr>
        <w:t xml:space="preserve"> Нижегородской области» на 2021-2025гг., следующие изменения:</w:t>
      </w:r>
    </w:p>
    <w:p w:rsidR="004B2F74" w:rsidRPr="00AA3DE9" w:rsidRDefault="00971694" w:rsidP="009716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AA3DE9">
        <w:rPr>
          <w:rFonts w:ascii="Arial" w:hAnsi="Arial" w:cs="Arial"/>
          <w:sz w:val="24"/>
          <w:szCs w:val="24"/>
        </w:rPr>
        <w:t xml:space="preserve">        1.1.       </w:t>
      </w:r>
      <w:r w:rsidR="00FB3203" w:rsidRPr="00AA3DE9">
        <w:rPr>
          <w:rFonts w:ascii="Arial" w:hAnsi="Arial" w:cs="Arial"/>
          <w:sz w:val="24"/>
          <w:szCs w:val="24"/>
        </w:rPr>
        <w:t>Изложить план реализации на 202</w:t>
      </w:r>
      <w:r w:rsidR="00287894" w:rsidRPr="00AA3DE9">
        <w:rPr>
          <w:rFonts w:ascii="Arial" w:hAnsi="Arial" w:cs="Arial"/>
          <w:sz w:val="24"/>
          <w:szCs w:val="24"/>
        </w:rPr>
        <w:t>5</w:t>
      </w:r>
      <w:r w:rsidR="004B2F74" w:rsidRPr="00AA3DE9">
        <w:rPr>
          <w:rFonts w:ascii="Arial" w:hAnsi="Arial" w:cs="Arial"/>
          <w:sz w:val="24"/>
          <w:szCs w:val="24"/>
        </w:rPr>
        <w:t xml:space="preserve">г. муниципальной программы «Управление муниципальными финансами </w:t>
      </w:r>
      <w:proofErr w:type="spellStart"/>
      <w:r w:rsidR="004B2F74" w:rsidRPr="00AA3DE9">
        <w:rPr>
          <w:rFonts w:ascii="Arial" w:hAnsi="Arial" w:cs="Arial"/>
          <w:sz w:val="24"/>
          <w:szCs w:val="24"/>
        </w:rPr>
        <w:t>Гагинского</w:t>
      </w:r>
      <w:proofErr w:type="spellEnd"/>
      <w:r w:rsidR="004B2F74" w:rsidRPr="00AA3DE9">
        <w:rPr>
          <w:rFonts w:ascii="Arial" w:hAnsi="Arial" w:cs="Arial"/>
          <w:sz w:val="24"/>
          <w:szCs w:val="24"/>
        </w:rPr>
        <w:t xml:space="preserve"> муниципального </w:t>
      </w:r>
      <w:r w:rsidR="00424EB9" w:rsidRPr="00AA3DE9">
        <w:rPr>
          <w:rFonts w:ascii="Arial" w:hAnsi="Arial" w:cs="Arial"/>
          <w:sz w:val="24"/>
          <w:szCs w:val="24"/>
        </w:rPr>
        <w:t>округа</w:t>
      </w:r>
      <w:r w:rsidR="004B2F74" w:rsidRPr="00AA3DE9">
        <w:rPr>
          <w:rFonts w:ascii="Arial" w:hAnsi="Arial" w:cs="Arial"/>
          <w:sz w:val="24"/>
          <w:szCs w:val="24"/>
        </w:rPr>
        <w:t xml:space="preserve"> Нижегородской области» на 2021-2025гг.  в новой редакции согласно приложению №1к настоящему постановлению.</w:t>
      </w:r>
    </w:p>
    <w:p w:rsidR="004B2F74" w:rsidRPr="00AA3DE9" w:rsidRDefault="004B2F74" w:rsidP="004B2F74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A3DE9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4B2F74" w:rsidRPr="00AA3DE9" w:rsidRDefault="004B2F74" w:rsidP="004B2F74">
      <w:pPr>
        <w:numPr>
          <w:ilvl w:val="0"/>
          <w:numId w:val="2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AA3DE9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287894" w:rsidRPr="00AA3DE9">
        <w:rPr>
          <w:rFonts w:ascii="Arial" w:eastAsia="Calibri" w:hAnsi="Arial" w:cs="Arial"/>
          <w:sz w:val="24"/>
          <w:szCs w:val="24"/>
        </w:rPr>
        <w:t>управлению</w:t>
      </w:r>
      <w:r w:rsidRPr="00AA3DE9">
        <w:rPr>
          <w:rFonts w:ascii="Arial" w:eastAsia="Calibri" w:hAnsi="Arial" w:cs="Arial"/>
          <w:sz w:val="24"/>
          <w:szCs w:val="24"/>
        </w:rPr>
        <w:t xml:space="preserve"> администрации </w:t>
      </w:r>
      <w:proofErr w:type="spellStart"/>
      <w:r w:rsidRPr="00AA3DE9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AA3DE9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D27D66" w:rsidRPr="00AA3DE9">
        <w:rPr>
          <w:rFonts w:ascii="Arial" w:eastAsia="Calibri" w:hAnsi="Arial" w:cs="Arial"/>
          <w:sz w:val="24"/>
          <w:szCs w:val="24"/>
        </w:rPr>
        <w:t>округа</w:t>
      </w:r>
      <w:r w:rsidRPr="00AA3DE9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4B2F74" w:rsidRPr="00AA3DE9" w:rsidRDefault="004B2F74" w:rsidP="004B2F74">
      <w:pPr>
        <w:numPr>
          <w:ilvl w:val="0"/>
          <w:numId w:val="2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AA3DE9">
        <w:rPr>
          <w:rFonts w:ascii="Arial" w:eastAsia="Calibri" w:hAnsi="Arial" w:cs="Arial"/>
          <w:sz w:val="24"/>
          <w:szCs w:val="24"/>
        </w:rPr>
        <w:t xml:space="preserve">Контроль за исполнением настоящего постановления возложить </w:t>
      </w:r>
      <w:proofErr w:type="gramStart"/>
      <w:r w:rsidRPr="00AA3DE9">
        <w:rPr>
          <w:rFonts w:ascii="Arial" w:eastAsia="Calibri" w:hAnsi="Arial" w:cs="Arial"/>
          <w:sz w:val="24"/>
          <w:szCs w:val="24"/>
        </w:rPr>
        <w:t>на</w:t>
      </w:r>
      <w:proofErr w:type="gramEnd"/>
      <w:r w:rsidRPr="00AA3DE9">
        <w:rPr>
          <w:rFonts w:ascii="Arial" w:eastAsia="Calibri" w:hAnsi="Arial" w:cs="Arial"/>
          <w:sz w:val="24"/>
          <w:szCs w:val="24"/>
        </w:rPr>
        <w:t xml:space="preserve"> заместителя главы администрации Волкову Е.Е.</w:t>
      </w:r>
    </w:p>
    <w:p w:rsidR="00487A35" w:rsidRPr="00AA3DE9" w:rsidRDefault="00487A35" w:rsidP="004B2F74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4B2F74" w:rsidRPr="00AA3DE9" w:rsidRDefault="004B2F74" w:rsidP="004B2F74">
      <w:pPr>
        <w:spacing w:after="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bookmarkStart w:id="0" w:name="_GoBack"/>
      <w:bookmarkEnd w:id="0"/>
    </w:p>
    <w:p w:rsidR="005858F0" w:rsidRPr="00AA3DE9" w:rsidRDefault="00F122E9" w:rsidP="00424EB9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A3DE9"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4B2F74" w:rsidRPr="00AA3DE9">
        <w:rPr>
          <w:rFonts w:ascii="Arial" w:eastAsia="Times New Roman" w:hAnsi="Arial" w:cs="Arial"/>
          <w:sz w:val="24"/>
          <w:szCs w:val="24"/>
          <w:lang w:eastAsia="ru-RU"/>
        </w:rPr>
        <w:t xml:space="preserve"> местного самоуправления                                </w:t>
      </w:r>
      <w:r w:rsidR="00424EB9" w:rsidRPr="00AA3DE9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="00487A35" w:rsidRPr="00AA3DE9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AA3DE9">
        <w:rPr>
          <w:rFonts w:ascii="Arial" w:eastAsia="Times New Roman" w:hAnsi="Arial" w:cs="Arial"/>
          <w:sz w:val="24"/>
          <w:szCs w:val="24"/>
          <w:lang w:eastAsia="ru-RU"/>
        </w:rPr>
        <w:t>П.И</w:t>
      </w:r>
      <w:r w:rsidR="00487A35" w:rsidRPr="00AA3DE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AA3DE9">
        <w:rPr>
          <w:rFonts w:ascii="Arial" w:eastAsia="Times New Roman" w:hAnsi="Arial" w:cs="Arial"/>
          <w:sz w:val="24"/>
          <w:szCs w:val="24"/>
          <w:lang w:eastAsia="ru-RU"/>
        </w:rPr>
        <w:t>Кондаков</w:t>
      </w:r>
    </w:p>
    <w:p w:rsidR="00AA3DE9" w:rsidRPr="00AA3DE9" w:rsidRDefault="00AA3DE9" w:rsidP="00424EB9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3DE9" w:rsidRPr="00AA3DE9" w:rsidRDefault="00AA3DE9" w:rsidP="00424EB9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3DE9" w:rsidRPr="00AA3DE9" w:rsidRDefault="00AA3DE9" w:rsidP="00424EB9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3DE9" w:rsidRPr="00AA3DE9" w:rsidRDefault="00AA3DE9" w:rsidP="00424EB9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3DE9" w:rsidRPr="00AA3DE9" w:rsidRDefault="00AA3DE9" w:rsidP="00424EB9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3DE9" w:rsidRPr="00AA3DE9" w:rsidRDefault="00AA3DE9" w:rsidP="00424EB9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AA3DE9" w:rsidRPr="00AA3DE9" w:rsidSect="009F57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6826" w:type="dxa"/>
        <w:tblInd w:w="94" w:type="dxa"/>
        <w:tblLook w:val="04A0"/>
      </w:tblPr>
      <w:tblGrid>
        <w:gridCol w:w="4525"/>
        <w:gridCol w:w="2391"/>
        <w:gridCol w:w="1625"/>
        <w:gridCol w:w="1625"/>
        <w:gridCol w:w="2555"/>
        <w:gridCol w:w="1964"/>
        <w:gridCol w:w="1586"/>
        <w:gridCol w:w="1280"/>
      </w:tblGrid>
      <w:tr w:rsidR="00AA3DE9" w:rsidRPr="00AA3DE9" w:rsidTr="00AA3DE9">
        <w:trPr>
          <w:trHeight w:val="313"/>
        </w:trPr>
        <w:tc>
          <w:tcPr>
            <w:tcW w:w="12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A3DE9" w:rsidRPr="00AA3DE9" w:rsidTr="00AA3DE9">
        <w:trPr>
          <w:trHeight w:val="340"/>
        </w:trPr>
        <w:tc>
          <w:tcPr>
            <w:tcW w:w="168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 реализации муниципальной программы</w:t>
            </w:r>
          </w:p>
        </w:tc>
      </w:tr>
      <w:tr w:rsidR="00AA3DE9" w:rsidRPr="00AA3DE9" w:rsidTr="00AA3DE9">
        <w:trPr>
          <w:trHeight w:val="340"/>
        </w:trPr>
        <w:tc>
          <w:tcPr>
            <w:tcW w:w="168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"Управление муниципальными финансами </w:t>
            </w:r>
            <w:proofErr w:type="spellStart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области" на 2025 год</w:t>
            </w:r>
          </w:p>
        </w:tc>
      </w:tr>
      <w:tr w:rsidR="00AA3DE9" w:rsidRPr="00AA3DE9" w:rsidTr="00AA3DE9">
        <w:trPr>
          <w:trHeight w:val="367"/>
        </w:trPr>
        <w:tc>
          <w:tcPr>
            <w:tcW w:w="16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3DE9" w:rsidRPr="00AA3DE9" w:rsidTr="00AA3DE9">
        <w:trPr>
          <w:trHeight w:val="435"/>
        </w:trPr>
        <w:tc>
          <w:tcPr>
            <w:tcW w:w="5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подпрограммы, основного мероприятия подпрограммы/мероприятий в рамках основного мероприятия подпрограммы</w:t>
            </w:r>
          </w:p>
        </w:tc>
        <w:tc>
          <w:tcPr>
            <w:tcW w:w="2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Непосредственный результат</w:t>
            </w: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Финансировние</w:t>
            </w:r>
            <w:proofErr w:type="spellEnd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2025 год. (тыс</w:t>
            </w:r>
            <w:proofErr w:type="gramStart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уб.)</w:t>
            </w:r>
          </w:p>
        </w:tc>
      </w:tr>
      <w:tr w:rsidR="00AA3DE9" w:rsidRPr="00AA3DE9" w:rsidTr="00AA3DE9">
        <w:trPr>
          <w:trHeight w:val="992"/>
        </w:trPr>
        <w:tc>
          <w:tcPr>
            <w:tcW w:w="5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AA3DE9" w:rsidRPr="00AA3DE9" w:rsidTr="00AA3DE9">
        <w:trPr>
          <w:trHeight w:val="316"/>
        </w:trPr>
        <w:tc>
          <w:tcPr>
            <w:tcW w:w="1682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1. Организация и совершенствование бюджетного процесса </w:t>
            </w:r>
            <w:proofErr w:type="spellStart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AA3DE9" w:rsidRPr="00AA3DE9" w:rsidTr="00AA3DE9">
        <w:trPr>
          <w:trHeight w:val="276"/>
        </w:trPr>
        <w:tc>
          <w:tcPr>
            <w:tcW w:w="168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3DE9" w:rsidRPr="00AA3DE9" w:rsidTr="00AA3DE9">
        <w:trPr>
          <w:trHeight w:val="114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1.1.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Совершенствование нормативного правового      регулирования и методологического обеспечения бюджетного процесса   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1.2. 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Формирование бюджета муниципального округа на очередной финансовый год и плановый период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1.3. 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условий для роста налоговых и неналоговых доходов бюджета </w:t>
            </w:r>
            <w:proofErr w:type="spellStart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571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 1.4.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Организация исполнения бюджета муниципального округа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 1.5.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Формирование  и представление бюджетной отчетности </w:t>
            </w:r>
            <w:proofErr w:type="spellStart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1.6.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Реализация мер по оптимизации муниципального долга </w:t>
            </w:r>
            <w:proofErr w:type="spellStart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1.7.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Своевременное исполнение долговых обязательств </w:t>
            </w:r>
            <w:proofErr w:type="spellStart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 мероприятие 1.8.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Организация и осуществление полномочий по внутреннему муниципальному финансовому контролю 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 мероприятие 1.9.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Организация и осуществление полномочий по контролю в сфере закупок, товаров, работ, услуг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571"/>
        </w:trPr>
        <w:tc>
          <w:tcPr>
            <w:tcW w:w="168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2. Повышение финансовой грамотности населения </w:t>
            </w:r>
            <w:proofErr w:type="spellStart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AA3DE9" w:rsidRPr="00AA3DE9" w:rsidTr="00AA3DE9">
        <w:trPr>
          <w:trHeight w:val="241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финансовой грамотности в образовательных организациях и  организациях культуры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Отдел  образования, учреждения подведомственные Отделу  образования, управление культуры, учреждения подведомственные управлению  культуры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256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2.2.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финансовой грамотности людей старшего возраста и людей с ограниченными возможностями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культуры, учреждения подведомственные управлению культуры, Клиентская служба в </w:t>
            </w:r>
            <w:proofErr w:type="spellStart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Гагинском</w:t>
            </w:r>
            <w:proofErr w:type="spellEnd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округе (на правах группы) Нижегородской области (по согласованию)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32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2.3.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Информационное (консультационное) сопровождение по повышению финансовой грамотности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Финансовое управление, Отдел  образования, управление  культуры, Клиентская служба в </w:t>
            </w:r>
            <w:proofErr w:type="spellStart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Гагинском</w:t>
            </w:r>
            <w:proofErr w:type="spellEnd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округе (на правах группы) Нижегородской области (по согласованию)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374"/>
        </w:trPr>
        <w:tc>
          <w:tcPr>
            <w:tcW w:w="168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3. Повышение эффективности бюджетных расходов </w:t>
            </w:r>
            <w:proofErr w:type="spellStart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3.1.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взаимосвязи стратегического и бюджетного планирования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3.2.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Разработка и реализация муниципальных программ </w:t>
            </w:r>
            <w:proofErr w:type="spellStart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3.3. 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Формирование программной классификации расходов  бюджета муниципального округа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3.4. 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взаимосвязи муниципальных программ и муниципальных заданий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10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3.5.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Оптимизация подходов к оказанию однотипных муниципальных услуг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1396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3.6.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выполнения муниципальных заданий максимальным количеством муниципальных учреждений, которым установлены муниципальные задания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3.7.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надлежащего качества оказания муниципальных услуг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3.8. 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Расширение практики применения нормативных затрат на предоставление муниципальных услуг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1427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3.9.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</w:t>
            </w:r>
            <w:proofErr w:type="gramStart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зависимости оплаты труда руководителей структурных подразделений администрации округа</w:t>
            </w:r>
            <w:proofErr w:type="gramEnd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руководителей муниципальных учреждений от результатов их профессиональной 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3.10. 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Стимулирование структурных подразделений администрации округа к повышению качества финансового менеджмента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3.11.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эффективности внутреннего финансового контроля и внутреннего финансового аудита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3.12.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эффективности ведомственного контроля в сфере закупок, товаров, работ, услуг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8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3.13.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Модернизация информационной системы управления муниципальными финансами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17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3.14.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</w:t>
            </w:r>
            <w:proofErr w:type="gramStart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прозрачности деятельности структурных подразделений администрации округа</w:t>
            </w:r>
            <w:proofErr w:type="gramEnd"/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и муниципальных учреждений по оказанию муниципальных услуг и соблюдению требований к их качеству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571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3.15. 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открытости информации о бюджетном процессе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3DE9" w:rsidRPr="00AA3DE9" w:rsidTr="00AA3DE9">
        <w:trPr>
          <w:trHeight w:val="316"/>
        </w:trPr>
        <w:tc>
          <w:tcPr>
            <w:tcW w:w="1682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4. Обеспечение реализации муниципальной программы </w:t>
            </w:r>
            <w:proofErr w:type="spellStart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AA3DE9" w:rsidRPr="00AA3DE9" w:rsidTr="00AA3DE9">
        <w:trPr>
          <w:trHeight w:val="286"/>
        </w:trPr>
        <w:tc>
          <w:tcPr>
            <w:tcW w:w="168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3DE9" w:rsidRPr="00AA3DE9" w:rsidTr="00AA3DE9">
        <w:trPr>
          <w:trHeight w:val="15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4.1. </w:t>
            </w: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управления 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янв. 2025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дек.2025г.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Будут исполнены расходы на содержание и обеспечение деятельности финансового управления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DE9" w:rsidRPr="00AA3DE9" w:rsidRDefault="00AA3DE9" w:rsidP="00AA3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A3D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14 808,80</w:t>
            </w:r>
          </w:p>
        </w:tc>
      </w:tr>
    </w:tbl>
    <w:p w:rsidR="00AA3DE9" w:rsidRPr="00AA3DE9" w:rsidRDefault="00AA3DE9" w:rsidP="00424EB9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AA3DE9" w:rsidRPr="00AA3DE9" w:rsidSect="00AA3D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4FF"/>
    <w:multiLevelType w:val="multilevel"/>
    <w:tmpl w:val="9954B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DED3534"/>
    <w:multiLevelType w:val="multilevel"/>
    <w:tmpl w:val="AD52C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71A"/>
    <w:rsid w:val="000A4AFB"/>
    <w:rsid w:val="000D5A5D"/>
    <w:rsid w:val="0011798D"/>
    <w:rsid w:val="001C3C43"/>
    <w:rsid w:val="002748D5"/>
    <w:rsid w:val="0027669D"/>
    <w:rsid w:val="00287894"/>
    <w:rsid w:val="002957BF"/>
    <w:rsid w:val="002D4E30"/>
    <w:rsid w:val="00377E79"/>
    <w:rsid w:val="003D16B9"/>
    <w:rsid w:val="003F5EDF"/>
    <w:rsid w:val="00424EB9"/>
    <w:rsid w:val="00473AED"/>
    <w:rsid w:val="00487A35"/>
    <w:rsid w:val="004B2F74"/>
    <w:rsid w:val="005858F0"/>
    <w:rsid w:val="005E7B95"/>
    <w:rsid w:val="006179E2"/>
    <w:rsid w:val="0065477B"/>
    <w:rsid w:val="0066469B"/>
    <w:rsid w:val="0069471A"/>
    <w:rsid w:val="007A6D72"/>
    <w:rsid w:val="008B2DF0"/>
    <w:rsid w:val="00971694"/>
    <w:rsid w:val="0098735F"/>
    <w:rsid w:val="009F576C"/>
    <w:rsid w:val="00A10290"/>
    <w:rsid w:val="00AA3DE9"/>
    <w:rsid w:val="00B32174"/>
    <w:rsid w:val="00BC1FBC"/>
    <w:rsid w:val="00BC419A"/>
    <w:rsid w:val="00BF424E"/>
    <w:rsid w:val="00C438D5"/>
    <w:rsid w:val="00C63E57"/>
    <w:rsid w:val="00C767DE"/>
    <w:rsid w:val="00D27D66"/>
    <w:rsid w:val="00D41868"/>
    <w:rsid w:val="00D7168E"/>
    <w:rsid w:val="00E14634"/>
    <w:rsid w:val="00E75B7E"/>
    <w:rsid w:val="00ED016E"/>
    <w:rsid w:val="00ED2783"/>
    <w:rsid w:val="00EF0D11"/>
    <w:rsid w:val="00F122E9"/>
    <w:rsid w:val="00F23C4C"/>
    <w:rsid w:val="00F53318"/>
    <w:rsid w:val="00FB3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1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16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7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</cp:revision>
  <cp:lastPrinted>2019-01-23T11:11:00Z</cp:lastPrinted>
  <dcterms:created xsi:type="dcterms:W3CDTF">2016-12-20T12:23:00Z</dcterms:created>
  <dcterms:modified xsi:type="dcterms:W3CDTF">2025-12-25T06:25:00Z</dcterms:modified>
</cp:coreProperties>
</file>